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84576" w14:textId="0F0DCA5D" w:rsidR="001A07A0" w:rsidRPr="00A80DB1" w:rsidRDefault="004228EE" w:rsidP="001A07A0">
      <w:pPr>
        <w:spacing w:after="0" w:line="240" w:lineRule="auto"/>
        <w:jc w:val="center"/>
        <w:rPr>
          <w:b/>
          <w:sz w:val="24"/>
          <w:szCs w:val="24"/>
        </w:rPr>
      </w:pPr>
      <w:r w:rsidRPr="00A80DB1">
        <w:rPr>
          <w:b/>
          <w:sz w:val="24"/>
          <w:szCs w:val="24"/>
        </w:rPr>
        <w:t>Szczegółowy opis przedmiotu zamówienia</w:t>
      </w:r>
    </w:p>
    <w:p w14:paraId="04ED9D51" w14:textId="77777777" w:rsidR="001A07A0" w:rsidRPr="00A80DB1" w:rsidRDefault="001A07A0" w:rsidP="001A07A0">
      <w:pPr>
        <w:spacing w:after="0" w:line="240" w:lineRule="auto"/>
        <w:jc w:val="center"/>
        <w:rPr>
          <w:lang w:eastAsia="ar-SA"/>
        </w:rPr>
      </w:pPr>
    </w:p>
    <w:tbl>
      <w:tblPr>
        <w:tblStyle w:val="Tabela-Siatka"/>
        <w:tblpPr w:leftFromText="141" w:rightFromText="141" w:vertAnchor="text" w:horzAnchor="margin" w:tblpY="-9"/>
        <w:tblW w:w="5000" w:type="pct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7"/>
        <w:gridCol w:w="8363"/>
      </w:tblGrid>
      <w:tr w:rsidR="001A07A0" w:rsidRPr="00A80DB1" w14:paraId="3947C099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40EF5975" w14:textId="77777777" w:rsidR="001A07A0" w:rsidRPr="00A80DB1" w:rsidRDefault="001A07A0" w:rsidP="0088408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</w:rPr>
            </w:pPr>
            <w:bookmarkStart w:id="0" w:name="_Hlk175303833"/>
            <w:r w:rsidRPr="00A80DB1">
              <w:rPr>
                <w:rFonts w:asciiTheme="minorHAnsi" w:hAnsiTheme="minorHAnsi" w:cstheme="minorHAnsi"/>
              </w:rPr>
              <w:t xml:space="preserve">Projekt realizowany przez </w:t>
            </w:r>
            <w:bookmarkStart w:id="1" w:name="_Hlk175303275"/>
            <w:r w:rsidRPr="00A80DB1">
              <w:rPr>
                <w:rFonts w:asciiTheme="minorHAnsi" w:hAnsiTheme="minorHAnsi" w:cstheme="minorHAnsi"/>
                <w:b/>
                <w:bCs/>
                <w:i/>
                <w:iCs/>
              </w:rPr>
              <w:t>Powiat Sanocki / Zespół Szkół nr 2 im. Grzegorza z Sanoka w Sanoku</w:t>
            </w:r>
            <w:bookmarkEnd w:id="1"/>
          </w:p>
        </w:tc>
      </w:tr>
      <w:tr w:rsidR="001A07A0" w:rsidRPr="00A80DB1" w14:paraId="7720FE66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10B47CB6" w14:textId="77777777" w:rsidR="001A07A0" w:rsidRPr="00A80DB1" w:rsidRDefault="001A07A0" w:rsidP="00884087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</w:rPr>
            </w:pPr>
            <w:r w:rsidRPr="00A80DB1">
              <w:rPr>
                <w:rFonts w:asciiTheme="minorHAnsi" w:hAnsiTheme="minorHAnsi" w:cstheme="minorHAnsi"/>
              </w:rPr>
              <w:t xml:space="preserve">Projekt pt.: </w:t>
            </w:r>
            <w:bookmarkStart w:id="2" w:name="_Hlk182572355"/>
            <w:r w:rsidRPr="00A80DB1">
              <w:rPr>
                <w:rFonts w:asciiTheme="minorHAnsi" w:hAnsiTheme="minorHAnsi" w:cstheme="minorHAnsi"/>
                <w:b/>
                <w:bCs/>
                <w:i/>
                <w:iCs/>
              </w:rPr>
              <w:t>Rozwój kształcenia zawodowego w Zespole Szkół nr 2 w Sanoku w partnerstwie z przedstawicielami branż</w:t>
            </w:r>
            <w:bookmarkEnd w:id="2"/>
            <w:r w:rsidRPr="00A80DB1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Pr="00A80DB1">
              <w:rPr>
                <w:rFonts w:asciiTheme="minorHAnsi" w:hAnsiTheme="minorHAnsi" w:cstheme="minorHAnsi"/>
              </w:rPr>
              <w:t>dofinansowany ze środków:</w:t>
            </w:r>
          </w:p>
        </w:tc>
      </w:tr>
      <w:tr w:rsidR="001A07A0" w:rsidRPr="00A80DB1" w14:paraId="75E0C3D7" w14:textId="77777777" w:rsidTr="00884087">
        <w:trPr>
          <w:tblCellSpacing w:w="20" w:type="dxa"/>
        </w:trPr>
        <w:tc>
          <w:tcPr>
            <w:tcW w:w="974" w:type="pct"/>
          </w:tcPr>
          <w:p w14:paraId="47CC764E" w14:textId="77777777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Fonts w:asciiTheme="minorHAnsi" w:hAnsiTheme="minorHAnsi" w:cstheme="minorHAnsi"/>
              </w:rPr>
              <w:t>Program</w:t>
            </w:r>
          </w:p>
        </w:tc>
        <w:tc>
          <w:tcPr>
            <w:tcW w:w="3969" w:type="pct"/>
          </w:tcPr>
          <w:p w14:paraId="09E373DE" w14:textId="77777777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Fonts w:asciiTheme="minorHAnsi" w:hAnsiTheme="minorHAnsi" w:cstheme="minorHAnsi"/>
              </w:rPr>
              <w:t>FEPK.00.00 Fundusze Europejskie dla Podkarpacia 2021-2027</w:t>
            </w:r>
          </w:p>
        </w:tc>
      </w:tr>
      <w:tr w:rsidR="001A07A0" w:rsidRPr="00A80DB1" w14:paraId="100C93E0" w14:textId="77777777" w:rsidTr="00884087">
        <w:trPr>
          <w:tblCellSpacing w:w="20" w:type="dxa"/>
        </w:trPr>
        <w:tc>
          <w:tcPr>
            <w:tcW w:w="974" w:type="pct"/>
          </w:tcPr>
          <w:p w14:paraId="4AC61826" w14:textId="77777777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Fonts w:asciiTheme="minorHAnsi" w:hAnsiTheme="minorHAnsi" w:cstheme="minorHAnsi"/>
              </w:rPr>
              <w:t>Priorytet</w:t>
            </w:r>
          </w:p>
        </w:tc>
        <w:tc>
          <w:tcPr>
            <w:tcW w:w="3969" w:type="pct"/>
          </w:tcPr>
          <w:p w14:paraId="2C994C30" w14:textId="77777777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Fonts w:asciiTheme="minorHAnsi" w:hAnsiTheme="minorHAnsi" w:cstheme="minorHAnsi"/>
              </w:rPr>
              <w:t>FEPK.07.00 Kapitał ludzki gotowy do zmian</w:t>
            </w:r>
          </w:p>
        </w:tc>
      </w:tr>
      <w:tr w:rsidR="001A07A0" w:rsidRPr="00A80DB1" w14:paraId="666BD378" w14:textId="77777777" w:rsidTr="00884087">
        <w:trPr>
          <w:tblCellSpacing w:w="20" w:type="dxa"/>
        </w:trPr>
        <w:tc>
          <w:tcPr>
            <w:tcW w:w="974" w:type="pct"/>
          </w:tcPr>
          <w:p w14:paraId="4D91A1F6" w14:textId="77777777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Fonts w:asciiTheme="minorHAnsi" w:hAnsiTheme="minorHAnsi" w:cstheme="minorHAnsi"/>
              </w:rPr>
              <w:t>Działanie</w:t>
            </w:r>
          </w:p>
        </w:tc>
        <w:tc>
          <w:tcPr>
            <w:tcW w:w="3969" w:type="pct"/>
          </w:tcPr>
          <w:p w14:paraId="66FF2CF0" w14:textId="77777777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Fonts w:asciiTheme="minorHAnsi" w:hAnsiTheme="minorHAnsi" w:cstheme="minorHAnsi"/>
              </w:rPr>
              <w:t>FEPK.07.13 Szkolnictwo zawodowe</w:t>
            </w:r>
          </w:p>
        </w:tc>
      </w:tr>
      <w:tr w:rsidR="001A07A0" w:rsidRPr="00A80DB1" w14:paraId="7ADDA62C" w14:textId="77777777" w:rsidTr="00884087">
        <w:trPr>
          <w:tblCellSpacing w:w="20" w:type="dxa"/>
        </w:trPr>
        <w:tc>
          <w:tcPr>
            <w:tcW w:w="974" w:type="pct"/>
          </w:tcPr>
          <w:p w14:paraId="519C8C18" w14:textId="77777777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Fonts w:asciiTheme="minorHAnsi" w:hAnsiTheme="minorHAnsi" w:cstheme="minorHAnsi"/>
              </w:rPr>
              <w:t>Nr naboru</w:t>
            </w:r>
          </w:p>
        </w:tc>
        <w:tc>
          <w:tcPr>
            <w:tcW w:w="3969" w:type="pct"/>
          </w:tcPr>
          <w:p w14:paraId="7DB744F7" w14:textId="77777777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Style w:val="docdata"/>
                <w:rFonts w:asciiTheme="minorHAnsi" w:eastAsia="Arial" w:hAnsiTheme="minorHAnsi" w:cstheme="minorHAnsi"/>
                <w:color w:val="000000"/>
              </w:rPr>
              <w:t>FEPK.07.13-IP.01-002/23</w:t>
            </w:r>
          </w:p>
        </w:tc>
      </w:tr>
      <w:tr w:rsidR="001A07A0" w:rsidRPr="00A80DB1" w14:paraId="111AFEDE" w14:textId="77777777" w:rsidTr="00884087">
        <w:trPr>
          <w:tblCellSpacing w:w="20" w:type="dxa"/>
        </w:trPr>
        <w:tc>
          <w:tcPr>
            <w:tcW w:w="974" w:type="pct"/>
          </w:tcPr>
          <w:p w14:paraId="243CDC4C" w14:textId="77777777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Fonts w:asciiTheme="minorHAnsi" w:hAnsiTheme="minorHAnsi" w:cstheme="minorHAnsi"/>
              </w:rPr>
              <w:t>Nr projektu</w:t>
            </w:r>
          </w:p>
        </w:tc>
        <w:tc>
          <w:tcPr>
            <w:tcW w:w="3969" w:type="pct"/>
          </w:tcPr>
          <w:p w14:paraId="4DDC2241" w14:textId="77777777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Style w:val="docdata"/>
                <w:rFonts w:asciiTheme="minorHAnsi" w:eastAsia="Arial" w:hAnsiTheme="minorHAnsi" w:cstheme="minorHAnsi"/>
                <w:color w:val="000000"/>
              </w:rPr>
              <w:t>FEPK.07.13-IP.01-0047/23</w:t>
            </w:r>
          </w:p>
        </w:tc>
      </w:tr>
      <w:tr w:rsidR="001A07A0" w:rsidRPr="00A80DB1" w14:paraId="794EA728" w14:textId="77777777" w:rsidTr="00884087">
        <w:trPr>
          <w:tblCellSpacing w:w="20" w:type="dxa"/>
        </w:trPr>
        <w:tc>
          <w:tcPr>
            <w:tcW w:w="974" w:type="pct"/>
          </w:tcPr>
          <w:p w14:paraId="53B049AA" w14:textId="77777777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Fonts w:asciiTheme="minorHAnsi" w:hAnsiTheme="minorHAnsi" w:cstheme="minorHAnsi"/>
              </w:rPr>
              <w:t>Nr umowy</w:t>
            </w:r>
          </w:p>
        </w:tc>
        <w:tc>
          <w:tcPr>
            <w:tcW w:w="3969" w:type="pct"/>
          </w:tcPr>
          <w:p w14:paraId="2D06CF62" w14:textId="6080C760" w:rsidR="001A07A0" w:rsidRPr="00A80DB1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A80DB1">
              <w:rPr>
                <w:rFonts w:asciiTheme="minorHAnsi" w:hAnsiTheme="minorHAnsi" w:cstheme="minorHAnsi"/>
              </w:rPr>
              <w:t>FEPK.07.13-IP.01-0047/23</w:t>
            </w:r>
            <w:r w:rsidR="00A80DB1">
              <w:rPr>
                <w:rFonts w:asciiTheme="minorHAnsi" w:hAnsiTheme="minorHAnsi" w:cstheme="minorHAnsi"/>
              </w:rPr>
              <w:t>-01</w:t>
            </w:r>
          </w:p>
        </w:tc>
      </w:tr>
    </w:tbl>
    <w:p w14:paraId="399CFE1D" w14:textId="77777777" w:rsidR="00D92786" w:rsidRPr="00A80DB1" w:rsidRDefault="004228EE">
      <w:pPr>
        <w:spacing w:after="0" w:line="240" w:lineRule="auto"/>
        <w:rPr>
          <w:b/>
          <w:sz w:val="20"/>
          <w:szCs w:val="20"/>
        </w:rPr>
      </w:pPr>
      <w:bookmarkStart w:id="3" w:name="_heading=h.30j0zll" w:colFirst="0" w:colLast="0"/>
      <w:bookmarkEnd w:id="0"/>
      <w:bookmarkEnd w:id="3"/>
      <w:r w:rsidRPr="00A80DB1">
        <w:rPr>
          <w:b/>
          <w:sz w:val="20"/>
          <w:szCs w:val="20"/>
        </w:rPr>
        <w:t>DOSTAWA, MONTAŻ I PRZYŁĄCZ</w:t>
      </w:r>
    </w:p>
    <w:p w14:paraId="56CD809D" w14:textId="77777777" w:rsidR="00D92786" w:rsidRPr="00A80DB1" w:rsidRDefault="004228EE">
      <w:pPr>
        <w:spacing w:after="0" w:line="240" w:lineRule="auto"/>
        <w:rPr>
          <w:sz w:val="20"/>
          <w:szCs w:val="20"/>
        </w:rPr>
      </w:pPr>
      <w:r w:rsidRPr="00A80DB1">
        <w:rPr>
          <w:sz w:val="20"/>
          <w:szCs w:val="20"/>
        </w:rPr>
        <w:t>Miejsce dostawy:</w:t>
      </w:r>
    </w:p>
    <w:p w14:paraId="24CBFE53" w14:textId="77777777" w:rsidR="00D92786" w:rsidRPr="00A80DB1" w:rsidRDefault="004228EE">
      <w:pPr>
        <w:spacing w:after="0" w:line="240" w:lineRule="auto"/>
        <w:rPr>
          <w:sz w:val="20"/>
          <w:szCs w:val="20"/>
        </w:rPr>
      </w:pPr>
      <w:r w:rsidRPr="00A80DB1">
        <w:rPr>
          <w:sz w:val="20"/>
          <w:szCs w:val="20"/>
        </w:rPr>
        <w:t>Zespół Szkół nr 2 im. Grzegorza z Sanoka w Sanoku</w:t>
      </w:r>
    </w:p>
    <w:p w14:paraId="40E87039" w14:textId="77777777" w:rsidR="00D92786" w:rsidRPr="00A80DB1" w:rsidRDefault="004228EE">
      <w:pPr>
        <w:spacing w:after="0" w:line="240" w:lineRule="auto"/>
        <w:rPr>
          <w:sz w:val="20"/>
          <w:szCs w:val="20"/>
        </w:rPr>
      </w:pPr>
      <w:r w:rsidRPr="00A80DB1">
        <w:rPr>
          <w:sz w:val="20"/>
          <w:szCs w:val="20"/>
        </w:rPr>
        <w:t>Ul. Stróżowska 15</w:t>
      </w:r>
    </w:p>
    <w:p w14:paraId="30260BC8" w14:textId="77777777" w:rsidR="00D92786" w:rsidRPr="00A80DB1" w:rsidRDefault="004228EE">
      <w:pPr>
        <w:spacing w:after="0" w:line="240" w:lineRule="auto"/>
        <w:rPr>
          <w:sz w:val="20"/>
          <w:szCs w:val="20"/>
        </w:rPr>
      </w:pPr>
      <w:r w:rsidRPr="00A80DB1">
        <w:rPr>
          <w:sz w:val="20"/>
          <w:szCs w:val="20"/>
        </w:rPr>
        <w:t>38-500 Sanok</w:t>
      </w:r>
    </w:p>
    <w:p w14:paraId="3E9EBFAA" w14:textId="77777777" w:rsidR="00D92786" w:rsidRPr="00A80DB1" w:rsidRDefault="004228EE">
      <w:pPr>
        <w:spacing w:after="0" w:line="240" w:lineRule="auto"/>
        <w:rPr>
          <w:sz w:val="20"/>
          <w:szCs w:val="20"/>
        </w:rPr>
      </w:pPr>
      <w:r w:rsidRPr="00A80DB1">
        <w:rPr>
          <w:sz w:val="20"/>
          <w:szCs w:val="20"/>
        </w:rPr>
        <w:t>Powiat Sanocki</w:t>
      </w:r>
    </w:p>
    <w:p w14:paraId="6B2BA596" w14:textId="77777777" w:rsidR="00D92786" w:rsidRPr="00A80DB1" w:rsidRDefault="00D92786">
      <w:pPr>
        <w:spacing w:after="0" w:line="240" w:lineRule="auto"/>
        <w:rPr>
          <w:sz w:val="20"/>
          <w:szCs w:val="20"/>
        </w:rPr>
      </w:pPr>
    </w:p>
    <w:p w14:paraId="32CD17C5" w14:textId="77777777" w:rsidR="005735CE" w:rsidRPr="00641CD0" w:rsidRDefault="005735CE" w:rsidP="005735CE">
      <w:pPr>
        <w:spacing w:after="0" w:line="240" w:lineRule="auto"/>
        <w:rPr>
          <w:sz w:val="20"/>
          <w:szCs w:val="20"/>
        </w:rPr>
      </w:pPr>
      <w:r w:rsidRPr="00641CD0">
        <w:rPr>
          <w:sz w:val="20"/>
          <w:szCs w:val="20"/>
        </w:rPr>
        <w:t>Wykonawca na swój koszt dokona montażu elementów wymagających montażu z zachowaniem odpowiednich standardów.</w:t>
      </w:r>
    </w:p>
    <w:p w14:paraId="0115A1C2" w14:textId="77777777" w:rsidR="005735CE" w:rsidRPr="00641CD0" w:rsidRDefault="005735CE" w:rsidP="005735CE">
      <w:pPr>
        <w:spacing w:after="0" w:line="240" w:lineRule="auto"/>
        <w:rPr>
          <w:sz w:val="20"/>
          <w:szCs w:val="20"/>
        </w:rPr>
      </w:pPr>
    </w:p>
    <w:p w14:paraId="35EB4401" w14:textId="77777777" w:rsidR="005735CE" w:rsidRPr="00641CD0" w:rsidRDefault="005735CE" w:rsidP="005735CE">
      <w:pPr>
        <w:spacing w:after="0" w:line="240" w:lineRule="auto"/>
        <w:rPr>
          <w:b/>
          <w:sz w:val="20"/>
          <w:szCs w:val="20"/>
        </w:rPr>
      </w:pPr>
      <w:r w:rsidRPr="00641CD0">
        <w:rPr>
          <w:b/>
          <w:sz w:val="20"/>
          <w:szCs w:val="20"/>
        </w:rPr>
        <w:t>TERM</w:t>
      </w:r>
      <w:r>
        <w:rPr>
          <w:b/>
          <w:sz w:val="20"/>
          <w:szCs w:val="20"/>
        </w:rPr>
        <w:t>I</w:t>
      </w:r>
      <w:r w:rsidRPr="00641CD0">
        <w:rPr>
          <w:b/>
          <w:sz w:val="20"/>
          <w:szCs w:val="20"/>
        </w:rPr>
        <w:t>N REALIZACJI:</w:t>
      </w:r>
    </w:p>
    <w:p w14:paraId="1D9C9A81" w14:textId="77777777" w:rsidR="005735CE" w:rsidRPr="00641CD0" w:rsidRDefault="005735CE" w:rsidP="005735CE">
      <w:pPr>
        <w:spacing w:after="0" w:line="240" w:lineRule="auto"/>
        <w:rPr>
          <w:sz w:val="20"/>
          <w:szCs w:val="20"/>
        </w:rPr>
      </w:pPr>
      <w:r w:rsidRPr="00A033BF">
        <w:rPr>
          <w:sz w:val="20"/>
          <w:szCs w:val="20"/>
        </w:rPr>
        <w:t>Dostawa i montaż powinny odbyć się do 60 dni od dnia podpisania umowy (UWAGA - termin zamówienia jest jednym z kryteriów o ceny ofert).</w:t>
      </w:r>
    </w:p>
    <w:p w14:paraId="7309B287" w14:textId="77777777" w:rsidR="0034556C" w:rsidRPr="00A80DB1" w:rsidRDefault="0034556C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430B62EB" w14:textId="77777777" w:rsidR="005E053B" w:rsidRPr="00E42217" w:rsidRDefault="0034556C" w:rsidP="005E053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80DB1">
        <w:rPr>
          <w:rFonts w:cstheme="minorHAnsi"/>
          <w:b/>
          <w:bCs/>
          <w:sz w:val="20"/>
          <w:szCs w:val="20"/>
        </w:rPr>
        <w:t xml:space="preserve">Część </w:t>
      </w:r>
      <w:r w:rsidR="005D18E5" w:rsidRPr="00A80DB1">
        <w:rPr>
          <w:rFonts w:cstheme="minorHAnsi"/>
          <w:b/>
          <w:bCs/>
          <w:sz w:val="20"/>
          <w:szCs w:val="20"/>
        </w:rPr>
        <w:t>3 meble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820"/>
        <w:gridCol w:w="7280"/>
        <w:gridCol w:w="794"/>
      </w:tblGrid>
      <w:tr w:rsidR="005E053B" w:rsidRPr="00E42217" w14:paraId="676FCC88" w14:textId="77777777" w:rsidTr="00BE2AD2">
        <w:tc>
          <w:tcPr>
            <w:tcW w:w="562" w:type="dxa"/>
            <w:shd w:val="clear" w:color="auto" w:fill="F2F2F2"/>
            <w:vAlign w:val="center"/>
          </w:tcPr>
          <w:p w14:paraId="26DEBACC" w14:textId="77777777" w:rsidR="005E053B" w:rsidRPr="00E42217" w:rsidRDefault="005E053B" w:rsidP="005E05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4221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20" w:type="dxa"/>
            <w:shd w:val="clear" w:color="auto" w:fill="F2F2F2"/>
            <w:vAlign w:val="center"/>
          </w:tcPr>
          <w:p w14:paraId="49B0ED64" w14:textId="77777777" w:rsidR="005E053B" w:rsidRPr="00E42217" w:rsidRDefault="005E053B" w:rsidP="005E05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42217">
              <w:rPr>
                <w:rFonts w:asciiTheme="minorHAnsi" w:hAnsiTheme="minorHAnsi" w:cstheme="minorHAnsi"/>
                <w:b/>
              </w:rPr>
              <w:t>Nazwa wyposażenia / sprzętu</w:t>
            </w:r>
          </w:p>
        </w:tc>
        <w:tc>
          <w:tcPr>
            <w:tcW w:w="7280" w:type="dxa"/>
            <w:shd w:val="clear" w:color="auto" w:fill="F2F2F2"/>
            <w:vAlign w:val="center"/>
          </w:tcPr>
          <w:p w14:paraId="238FE188" w14:textId="77777777" w:rsidR="005E053B" w:rsidRPr="00E42217" w:rsidRDefault="005E053B" w:rsidP="005E05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42217">
              <w:rPr>
                <w:rFonts w:asciiTheme="minorHAnsi" w:hAnsiTheme="minorHAnsi" w:cstheme="minorHAnsi"/>
                <w:b/>
              </w:rPr>
              <w:t>Wymagane minimalne parametry techniczne (minimalne rozmiary)</w:t>
            </w:r>
            <w:r w:rsidRPr="00E42217">
              <w:rPr>
                <w:rFonts w:asciiTheme="minorHAnsi" w:hAnsiTheme="minorHAnsi" w:cstheme="minorHAnsi"/>
                <w:b/>
              </w:rPr>
              <w:br/>
              <w:t>(dopuszczalne równoważne odpowiedniki o zbliżonych lub lepszych parametrach)</w:t>
            </w:r>
          </w:p>
        </w:tc>
        <w:tc>
          <w:tcPr>
            <w:tcW w:w="794" w:type="dxa"/>
            <w:shd w:val="clear" w:color="auto" w:fill="F2F2F2"/>
            <w:vAlign w:val="center"/>
          </w:tcPr>
          <w:p w14:paraId="61CBEDD4" w14:textId="77777777" w:rsidR="005E053B" w:rsidRPr="00E42217" w:rsidRDefault="005E053B" w:rsidP="005E05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42217">
              <w:rPr>
                <w:rFonts w:asciiTheme="minorHAnsi" w:hAnsiTheme="minorHAnsi" w:cstheme="minorHAnsi"/>
                <w:b/>
              </w:rPr>
              <w:t>Ilość sztuk</w:t>
            </w:r>
          </w:p>
        </w:tc>
      </w:tr>
      <w:tr w:rsidR="005E053B" w:rsidRPr="00E42217" w14:paraId="373C982E" w14:textId="77777777" w:rsidTr="00BE2AD2">
        <w:tc>
          <w:tcPr>
            <w:tcW w:w="562" w:type="dxa"/>
            <w:shd w:val="clear" w:color="auto" w:fill="F2F2F2"/>
          </w:tcPr>
          <w:p w14:paraId="47067A89" w14:textId="77777777" w:rsidR="005E053B" w:rsidRPr="00E42217" w:rsidRDefault="005E053B" w:rsidP="005E053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E97C0A5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Biurko</w:t>
            </w:r>
          </w:p>
        </w:tc>
        <w:tc>
          <w:tcPr>
            <w:tcW w:w="7280" w:type="dxa"/>
          </w:tcPr>
          <w:p w14:paraId="7EC662D6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UWAGA:</w:t>
            </w:r>
          </w:p>
          <w:p w14:paraId="1BCAB756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Produkt musi posiadać certyfikat dopuszczający do użytkowania w jednostkach oświatowych, tj. powinny spełniać normy określone przepisami krajowymi.</w:t>
            </w:r>
          </w:p>
          <w:p w14:paraId="4AE82101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Przeznaczenie do szkoły średniej.</w:t>
            </w:r>
          </w:p>
          <w:p w14:paraId="4646F722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Ławka szkolna</w:t>
            </w:r>
          </w:p>
          <w:p w14:paraId="2B83B00A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Kolor blatu: Buk</w:t>
            </w:r>
          </w:p>
          <w:p w14:paraId="76053D8E" w14:textId="77777777" w:rsidR="005E053B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 xml:space="preserve">Kolor </w:t>
            </w:r>
            <w:r>
              <w:rPr>
                <w:rFonts w:asciiTheme="minorHAnsi" w:hAnsiTheme="minorHAnsi" w:cstheme="minorHAnsi"/>
              </w:rPr>
              <w:t>stelaża</w:t>
            </w:r>
            <w:r w:rsidRPr="00E42217"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</w:rPr>
              <w:t>Czarny</w:t>
            </w:r>
          </w:p>
          <w:p w14:paraId="42176D31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Regulacja wysokości: Tak</w:t>
            </w:r>
          </w:p>
          <w:p w14:paraId="17C4CD57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Zatyczki zabezpieczające podłogę przed zarysowaniem.</w:t>
            </w:r>
          </w:p>
          <w:p w14:paraId="74064297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Wymiary całkowite blatu</w:t>
            </w:r>
            <w:r>
              <w:rPr>
                <w:rFonts w:asciiTheme="minorHAnsi" w:hAnsiTheme="minorHAnsi" w:cstheme="minorHAnsi"/>
              </w:rPr>
              <w:t xml:space="preserve"> powinny mieścić się w przedziale</w:t>
            </w:r>
            <w:r w:rsidRPr="00E42217">
              <w:rPr>
                <w:rFonts w:asciiTheme="minorHAnsi" w:hAnsiTheme="minorHAnsi" w:cstheme="minorHAnsi"/>
              </w:rPr>
              <w:t>: 130-1</w:t>
            </w:r>
            <w:r>
              <w:rPr>
                <w:rFonts w:asciiTheme="minorHAnsi" w:hAnsiTheme="minorHAnsi" w:cstheme="minorHAnsi"/>
              </w:rPr>
              <w:t>4</w:t>
            </w:r>
            <w:r w:rsidRPr="00E42217">
              <w:rPr>
                <w:rFonts w:asciiTheme="minorHAnsi" w:hAnsiTheme="minorHAnsi" w:cstheme="minorHAnsi"/>
              </w:rPr>
              <w:t>0 cm / szer. 50-</w:t>
            </w:r>
            <w:r>
              <w:rPr>
                <w:rFonts w:asciiTheme="minorHAnsi" w:hAnsiTheme="minorHAnsi" w:cstheme="minorHAnsi"/>
              </w:rPr>
              <w:t>6</w:t>
            </w:r>
            <w:r w:rsidRPr="00E42217">
              <w:rPr>
                <w:rFonts w:asciiTheme="minorHAnsi" w:hAnsiTheme="minorHAnsi" w:cstheme="minorHAnsi"/>
              </w:rPr>
              <w:t>0 cm / gr. 1,8-</w:t>
            </w:r>
            <w:r>
              <w:rPr>
                <w:rFonts w:asciiTheme="minorHAnsi" w:hAnsiTheme="minorHAnsi" w:cstheme="minorHAnsi"/>
              </w:rPr>
              <w:t>2</w:t>
            </w:r>
            <w:r w:rsidRPr="00E42217">
              <w:rPr>
                <w:rFonts w:asciiTheme="minorHAnsi" w:hAnsiTheme="minorHAnsi" w:cstheme="minorHAnsi"/>
              </w:rPr>
              <w:t>,5 cm</w:t>
            </w:r>
          </w:p>
        </w:tc>
        <w:tc>
          <w:tcPr>
            <w:tcW w:w="794" w:type="dxa"/>
          </w:tcPr>
          <w:p w14:paraId="2F359FB4" w14:textId="77777777" w:rsidR="005E053B" w:rsidRPr="00E42217" w:rsidRDefault="005E053B" w:rsidP="005E053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20</w:t>
            </w:r>
          </w:p>
        </w:tc>
      </w:tr>
      <w:tr w:rsidR="005E053B" w:rsidRPr="00E42217" w14:paraId="6B081B2C" w14:textId="77777777" w:rsidTr="00BE2AD2">
        <w:tc>
          <w:tcPr>
            <w:tcW w:w="562" w:type="dxa"/>
            <w:shd w:val="clear" w:color="auto" w:fill="F2F2F2"/>
          </w:tcPr>
          <w:p w14:paraId="2AA6E3BF" w14:textId="77777777" w:rsidR="005E053B" w:rsidRPr="00E42217" w:rsidRDefault="005E053B" w:rsidP="005E053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F7BD15B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Fotel</w:t>
            </w:r>
          </w:p>
        </w:tc>
        <w:tc>
          <w:tcPr>
            <w:tcW w:w="7280" w:type="dxa"/>
          </w:tcPr>
          <w:p w14:paraId="2C1B6807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UWAGA:</w:t>
            </w:r>
          </w:p>
          <w:p w14:paraId="32729176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Produkt musi posiadać certyfikat dopuszczający do użytkowania w jednostkach oświatowych, tj. powinny spełniać normy określone przepisami krajowymi.</w:t>
            </w:r>
          </w:p>
          <w:p w14:paraId="70432931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 xml:space="preserve">Przeznaczenie do szkoły średniej. </w:t>
            </w:r>
          </w:p>
          <w:p w14:paraId="5B902806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Krzesło szkolne</w:t>
            </w:r>
          </w:p>
          <w:p w14:paraId="445C4552" w14:textId="77777777" w:rsidR="005E053B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 xml:space="preserve">Kolor siedziska i oparcia: </w:t>
            </w:r>
            <w:r>
              <w:rPr>
                <w:rFonts w:asciiTheme="minorHAnsi" w:hAnsiTheme="minorHAnsi" w:cstheme="minorHAnsi"/>
              </w:rPr>
              <w:t>Szary</w:t>
            </w:r>
          </w:p>
          <w:p w14:paraId="22DC3E25" w14:textId="77777777" w:rsidR="005E053B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Stelaża</w:t>
            </w:r>
            <w:r w:rsidRPr="00E42217"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</w:rPr>
              <w:t>A</w:t>
            </w:r>
            <w:r w:rsidRPr="00786B4D">
              <w:rPr>
                <w:rFonts w:asciiTheme="minorHAnsi" w:hAnsiTheme="minorHAnsi" w:cstheme="minorHAnsi"/>
              </w:rPr>
              <w:t>luminiowy o średnicy 22 mm</w:t>
            </w:r>
          </w:p>
          <w:p w14:paraId="7648E5BC" w14:textId="77777777" w:rsidR="005E053B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Zatyczki zabezpieczające podłogę przed zarysowaniem.</w:t>
            </w:r>
          </w:p>
          <w:p w14:paraId="65A24465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786B4D">
              <w:rPr>
                <w:rFonts w:asciiTheme="minorHAnsi" w:hAnsiTheme="minorHAnsi" w:cstheme="minorHAnsi"/>
              </w:rPr>
              <w:t>iedzisko: ergonomiczne, wykonane z tworzywa sztucznego</w:t>
            </w:r>
          </w:p>
          <w:p w14:paraId="1D26D480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Rozmiar: 6</w:t>
            </w:r>
          </w:p>
        </w:tc>
        <w:tc>
          <w:tcPr>
            <w:tcW w:w="794" w:type="dxa"/>
          </w:tcPr>
          <w:p w14:paraId="75B2E500" w14:textId="77777777" w:rsidR="005E053B" w:rsidRPr="00E42217" w:rsidRDefault="005E053B" w:rsidP="005E053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20</w:t>
            </w:r>
          </w:p>
        </w:tc>
      </w:tr>
      <w:tr w:rsidR="005E053B" w:rsidRPr="00E42217" w14:paraId="0C275917" w14:textId="77777777" w:rsidTr="00BE2AD2">
        <w:tc>
          <w:tcPr>
            <w:tcW w:w="562" w:type="dxa"/>
            <w:shd w:val="clear" w:color="auto" w:fill="F2F2F2"/>
          </w:tcPr>
          <w:p w14:paraId="31074FA9" w14:textId="77777777" w:rsidR="005E053B" w:rsidRPr="00E42217" w:rsidRDefault="005E053B" w:rsidP="005E053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087D6CC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 xml:space="preserve">Zestaw mebli do pracowni ochronne </w:t>
            </w:r>
          </w:p>
        </w:tc>
        <w:tc>
          <w:tcPr>
            <w:tcW w:w="7280" w:type="dxa"/>
          </w:tcPr>
          <w:p w14:paraId="7647FFC3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UWAGA:</w:t>
            </w:r>
          </w:p>
          <w:p w14:paraId="432BC9C3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Produkt musi posiadać certyfikat dopuszczający do użytkowania w jednostkach oświatowych, tj. powinny spełniać normy określone przepisami krajowymi.</w:t>
            </w:r>
          </w:p>
          <w:p w14:paraId="01E80ED7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 xml:space="preserve">Przeznaczenie do szkoły średniej. </w:t>
            </w:r>
          </w:p>
          <w:p w14:paraId="3E8E0F25" w14:textId="77777777" w:rsidR="005E053B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AE7CB65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6B4D">
              <w:rPr>
                <w:rFonts w:asciiTheme="minorHAnsi" w:hAnsiTheme="minorHAnsi" w:cstheme="minorHAnsi"/>
              </w:rPr>
              <w:t>Stół demonstracyjny nauczycielski do pracowni chemicznej/biologicznej, do prowadzenia pokazów dydaktycznych, doświadczeń i ćwiczeń.</w:t>
            </w:r>
          </w:p>
          <w:p w14:paraId="5972C113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265D896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6B4D">
              <w:rPr>
                <w:rFonts w:asciiTheme="minorHAnsi" w:hAnsiTheme="minorHAnsi" w:cstheme="minorHAnsi"/>
              </w:rPr>
              <w:t>Szczegóły produktu:</w:t>
            </w:r>
          </w:p>
          <w:p w14:paraId="3832AE70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6B4D">
              <w:rPr>
                <w:rFonts w:asciiTheme="minorHAnsi" w:hAnsiTheme="minorHAnsi" w:cstheme="minorHAnsi"/>
              </w:rPr>
              <w:t>wymiary: 180 x 80 x 90 cm</w:t>
            </w:r>
          </w:p>
          <w:p w14:paraId="0B5ABE28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6B4D">
              <w:rPr>
                <w:rFonts w:asciiTheme="minorHAnsi" w:hAnsiTheme="minorHAnsi" w:cstheme="minorHAnsi"/>
              </w:rPr>
              <w:t>blat: lita ceramika techniczna LCT, odporna na chemikalia (poza kwasem HF), uderzenia, zarysowania, ścieranie i obciążenia mechaniczne; obrzeże PCV 2 mm</w:t>
            </w:r>
          </w:p>
          <w:p w14:paraId="333DB23D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6B4D">
              <w:rPr>
                <w:rFonts w:asciiTheme="minorHAnsi" w:hAnsiTheme="minorHAnsi" w:cstheme="minorHAnsi"/>
              </w:rPr>
              <w:t>zlew: stal nierdzewna, po lewej stronie blatu</w:t>
            </w:r>
          </w:p>
          <w:p w14:paraId="60EBA05B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6B4D">
              <w:rPr>
                <w:rFonts w:asciiTheme="minorHAnsi" w:hAnsiTheme="minorHAnsi" w:cstheme="minorHAnsi"/>
              </w:rPr>
              <w:t>bateria sanitarna: ciepła i zimna woda</w:t>
            </w:r>
          </w:p>
          <w:p w14:paraId="4A73A6DD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6B4D">
              <w:rPr>
                <w:rFonts w:asciiTheme="minorHAnsi" w:hAnsiTheme="minorHAnsi" w:cstheme="minorHAnsi"/>
              </w:rPr>
              <w:t>szafki laminowane zlewozmywakowa techniczna</w:t>
            </w:r>
          </w:p>
          <w:p w14:paraId="51D54407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6B4D">
              <w:rPr>
                <w:rFonts w:asciiTheme="minorHAnsi" w:hAnsiTheme="minorHAnsi" w:cstheme="minorHAnsi"/>
              </w:rPr>
              <w:t>szafka laminowana z jedną szufladą i drzwiczkami</w:t>
            </w:r>
          </w:p>
          <w:p w14:paraId="7D9F8EEA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6B4D">
              <w:rPr>
                <w:rFonts w:asciiTheme="minorHAnsi" w:hAnsiTheme="minorHAnsi" w:cstheme="minorHAnsi"/>
              </w:rPr>
              <w:t>miejsce do siedzenia: prześwit zabudowany maskownicą</w:t>
            </w:r>
          </w:p>
          <w:p w14:paraId="6D3AA70F" w14:textId="77777777" w:rsidR="005E053B" w:rsidRPr="00786B4D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6B4D">
              <w:rPr>
                <w:rFonts w:asciiTheme="minorHAnsi" w:hAnsiTheme="minorHAnsi" w:cstheme="minorHAnsi"/>
              </w:rPr>
              <w:t xml:space="preserve">stół oparty na stelażu </w:t>
            </w:r>
            <w:proofErr w:type="spellStart"/>
            <w:r w:rsidRPr="00786B4D">
              <w:rPr>
                <w:rFonts w:asciiTheme="minorHAnsi" w:hAnsiTheme="minorHAnsi" w:cstheme="minorHAnsi"/>
              </w:rPr>
              <w:t>podszafkowym</w:t>
            </w:r>
            <w:proofErr w:type="spellEnd"/>
            <w:r w:rsidRPr="00786B4D">
              <w:rPr>
                <w:rFonts w:asciiTheme="minorHAnsi" w:hAnsiTheme="minorHAnsi" w:cstheme="minorHAnsi"/>
              </w:rPr>
              <w:t xml:space="preserve"> IGO z profilu stalowego 30x30 mm, malowanym proszkowo farbą epoksydową</w:t>
            </w:r>
          </w:p>
          <w:p w14:paraId="7E27D49F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6B4D">
              <w:rPr>
                <w:rFonts w:asciiTheme="minorHAnsi" w:hAnsiTheme="minorHAnsi" w:cstheme="minorHAnsi"/>
              </w:rPr>
              <w:t>regulowane stopki (0-50 mm)</w:t>
            </w:r>
          </w:p>
        </w:tc>
        <w:tc>
          <w:tcPr>
            <w:tcW w:w="794" w:type="dxa"/>
          </w:tcPr>
          <w:p w14:paraId="5914C06F" w14:textId="77777777" w:rsidR="005E053B" w:rsidRPr="00E42217" w:rsidRDefault="005E053B" w:rsidP="005E053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lastRenderedPageBreak/>
              <w:t>2</w:t>
            </w:r>
          </w:p>
        </w:tc>
      </w:tr>
      <w:tr w:rsidR="005E053B" w:rsidRPr="00E42217" w14:paraId="3C6A89C7" w14:textId="77777777" w:rsidTr="00BE2AD2">
        <w:tc>
          <w:tcPr>
            <w:tcW w:w="562" w:type="dxa"/>
            <w:shd w:val="clear" w:color="auto" w:fill="F2F2F2"/>
          </w:tcPr>
          <w:p w14:paraId="5C917702" w14:textId="77777777" w:rsidR="005E053B" w:rsidRPr="00E42217" w:rsidRDefault="005E053B" w:rsidP="005E053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38F75A5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Szafa metalowa do przechowywania odczynników</w:t>
            </w:r>
          </w:p>
        </w:tc>
        <w:tc>
          <w:tcPr>
            <w:tcW w:w="7280" w:type="dxa"/>
          </w:tcPr>
          <w:p w14:paraId="41A126B0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UWAGA:</w:t>
            </w:r>
          </w:p>
          <w:p w14:paraId="5E560F6B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Produkt musi posiadać certyfikat dopuszczający do użytkowania w jednostkach oświatowych, tj. powinny spełniać normy określone przepisami krajowymi.</w:t>
            </w:r>
          </w:p>
          <w:p w14:paraId="269A61C7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 xml:space="preserve">Przeznaczenie do szkoły średniej. </w:t>
            </w:r>
          </w:p>
          <w:p w14:paraId="0BA5C3F9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15BCF2B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Blacha czarna o grubości ok. 0,6 mm lakierowana proszkowo. Drzwi szafy osadzone na zawiasach zewnętrznych, zamykane zamkiem kluczowym z pokrętłem z 3-punktowym systemem ryglowania. Drzwi wyposażone w otwory do zasysania powietrza z zewnątrz do szafy.</w:t>
            </w:r>
          </w:p>
          <w:p w14:paraId="6A2788CC" w14:textId="77777777" w:rsidR="005E053B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Wewnątrz szafy: min. 4 przestawne pełne półki z blachy ocynkowanej o grub. 0,7 mm, półki z obrzeżami wokół, półki mocowane na stalowych ceownikach i listwach zaczepowych, obciążenie każdej półki do 40 kg</w:t>
            </w:r>
          </w:p>
          <w:p w14:paraId="09B7F4C5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Wymiary: 73x42x180 cm</w:t>
            </w:r>
          </w:p>
        </w:tc>
        <w:tc>
          <w:tcPr>
            <w:tcW w:w="794" w:type="dxa"/>
          </w:tcPr>
          <w:p w14:paraId="7135EA4D" w14:textId="77777777" w:rsidR="005E053B" w:rsidRPr="00E42217" w:rsidRDefault="005E053B" w:rsidP="005E053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1</w:t>
            </w:r>
          </w:p>
        </w:tc>
      </w:tr>
      <w:tr w:rsidR="005E053B" w:rsidRPr="00E42217" w14:paraId="15A3C376" w14:textId="77777777" w:rsidTr="00BE2AD2">
        <w:tc>
          <w:tcPr>
            <w:tcW w:w="562" w:type="dxa"/>
            <w:shd w:val="clear" w:color="auto" w:fill="F2F2F2"/>
          </w:tcPr>
          <w:p w14:paraId="5E34703B" w14:textId="77777777" w:rsidR="005E053B" w:rsidRPr="00E42217" w:rsidRDefault="005E053B" w:rsidP="005E053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CC27894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eastAsia="Times New Roman" w:hAnsiTheme="minorHAnsi" w:cstheme="minorHAnsi"/>
                <w:color w:val="000000"/>
              </w:rPr>
              <w:t>Dostawa i montaż mebli laboratoryjnych</w:t>
            </w:r>
          </w:p>
        </w:tc>
        <w:tc>
          <w:tcPr>
            <w:tcW w:w="7280" w:type="dxa"/>
          </w:tcPr>
          <w:p w14:paraId="6B9883E1" w14:textId="77777777" w:rsidR="005E053B" w:rsidRPr="00E42217" w:rsidRDefault="005E053B" w:rsidP="005E053B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217">
              <w:rPr>
                <w:rFonts w:asciiTheme="minorHAnsi" w:hAnsiTheme="minorHAnsi" w:cstheme="minorHAnsi"/>
                <w:sz w:val="22"/>
                <w:szCs w:val="22"/>
              </w:rPr>
              <w:t>Zakres prac obejmuje dostawę i montaż dostarczonych mebli zgodnie z dokumentacją techniczną oraz wskazaniami zamawiającego.</w:t>
            </w:r>
          </w:p>
          <w:p w14:paraId="55083ED4" w14:textId="77777777" w:rsidR="005E053B" w:rsidRPr="00E42217" w:rsidRDefault="005E053B" w:rsidP="005E053B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217">
              <w:rPr>
                <w:rStyle w:val="Pogrubienie"/>
                <w:rFonts w:asciiTheme="minorHAnsi" w:eastAsiaTheme="majorEastAsia" w:hAnsiTheme="minorHAnsi" w:cstheme="minorHAnsi"/>
                <w:sz w:val="22"/>
                <w:szCs w:val="22"/>
              </w:rPr>
              <w:t>Zakres montażu:</w:t>
            </w:r>
          </w:p>
          <w:p w14:paraId="385F4107" w14:textId="77777777" w:rsidR="005E053B" w:rsidRPr="00E42217" w:rsidRDefault="005E053B" w:rsidP="005E053B">
            <w:pPr>
              <w:numPr>
                <w:ilvl w:val="0"/>
                <w:numId w:val="66"/>
              </w:numPr>
              <w:tabs>
                <w:tab w:val="clear" w:pos="720"/>
                <w:tab w:val="num" w:pos="179"/>
              </w:tabs>
              <w:spacing w:after="0" w:line="240" w:lineRule="auto"/>
              <w:ind w:left="37" w:hanging="37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Wniesienie i rozmieszczenie mebli we wskazanych pomieszczeniach</w:t>
            </w:r>
          </w:p>
          <w:p w14:paraId="394E869B" w14:textId="77777777" w:rsidR="005E053B" w:rsidRPr="00E42217" w:rsidRDefault="005E053B" w:rsidP="005E053B">
            <w:pPr>
              <w:numPr>
                <w:ilvl w:val="0"/>
                <w:numId w:val="66"/>
              </w:numPr>
              <w:tabs>
                <w:tab w:val="clear" w:pos="720"/>
                <w:tab w:val="num" w:pos="179"/>
              </w:tabs>
              <w:spacing w:after="0" w:line="240" w:lineRule="auto"/>
              <w:ind w:left="37" w:hanging="37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Skręcenie, poziomowanie i stabilizacja elementów</w:t>
            </w:r>
          </w:p>
          <w:p w14:paraId="148EB2B7" w14:textId="77777777" w:rsidR="005E053B" w:rsidRPr="00E42217" w:rsidRDefault="005E053B" w:rsidP="005E053B">
            <w:pPr>
              <w:numPr>
                <w:ilvl w:val="0"/>
                <w:numId w:val="66"/>
              </w:numPr>
              <w:tabs>
                <w:tab w:val="clear" w:pos="720"/>
                <w:tab w:val="num" w:pos="179"/>
              </w:tabs>
              <w:spacing w:after="0" w:line="240" w:lineRule="auto"/>
              <w:ind w:left="37" w:hanging="37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Zamocowanie szafek, stołów, regałów oraz innych elementów zgodnie z projektem</w:t>
            </w:r>
          </w:p>
          <w:p w14:paraId="416AD81E" w14:textId="77777777" w:rsidR="005E053B" w:rsidRPr="00E42217" w:rsidRDefault="005E053B" w:rsidP="005E053B">
            <w:pPr>
              <w:numPr>
                <w:ilvl w:val="0"/>
                <w:numId w:val="66"/>
              </w:numPr>
              <w:tabs>
                <w:tab w:val="clear" w:pos="720"/>
                <w:tab w:val="num" w:pos="179"/>
              </w:tabs>
              <w:spacing w:after="0" w:line="240" w:lineRule="auto"/>
              <w:ind w:left="37" w:hanging="37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Podstawowe podłączenie mebli do instalacji (jeśli wymagane)</w:t>
            </w:r>
          </w:p>
          <w:p w14:paraId="3AF1D53C" w14:textId="77777777" w:rsidR="005E053B" w:rsidRPr="00E42217" w:rsidRDefault="005E053B" w:rsidP="005E053B">
            <w:pPr>
              <w:numPr>
                <w:ilvl w:val="0"/>
                <w:numId w:val="66"/>
              </w:numPr>
              <w:tabs>
                <w:tab w:val="clear" w:pos="720"/>
                <w:tab w:val="num" w:pos="179"/>
              </w:tabs>
              <w:spacing w:after="0" w:line="240" w:lineRule="auto"/>
              <w:ind w:left="37" w:hanging="37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Odbiór prac przez zamawiającego</w:t>
            </w:r>
          </w:p>
          <w:p w14:paraId="6A8E2C92" w14:textId="77777777" w:rsidR="005E053B" w:rsidRPr="00E42217" w:rsidRDefault="005E053B" w:rsidP="005E053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hAnsiTheme="minorHAnsi" w:cstheme="minorHAnsi"/>
              </w:rPr>
              <w:t>Montaż zostanie przeprowadzony zgodnie z obowiązującymi normami oraz zasadami bezpieczeństwa.</w:t>
            </w:r>
          </w:p>
        </w:tc>
        <w:tc>
          <w:tcPr>
            <w:tcW w:w="794" w:type="dxa"/>
          </w:tcPr>
          <w:p w14:paraId="6B50CBB5" w14:textId="77777777" w:rsidR="005E053B" w:rsidRPr="00E42217" w:rsidRDefault="005E053B" w:rsidP="005E053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42217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</w:tbl>
    <w:p w14:paraId="468E3E23" w14:textId="77777777" w:rsidR="005E053B" w:rsidRPr="00E42217" w:rsidRDefault="005E053B" w:rsidP="005E053B">
      <w:pPr>
        <w:tabs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59F2AE5D" w14:textId="77777777" w:rsidR="005E053B" w:rsidRPr="00E42217" w:rsidRDefault="005E053B" w:rsidP="005E053B">
      <w:pPr>
        <w:tabs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bookmarkStart w:id="4" w:name="_Hlk214555144"/>
      <w:r w:rsidRPr="00E42217">
        <w:rPr>
          <w:rFonts w:asciiTheme="minorHAnsi" w:hAnsiTheme="minorHAnsi" w:cstheme="minorHAnsi"/>
          <w:b/>
        </w:rPr>
        <w:t>Dodatkowe informacje:</w:t>
      </w:r>
    </w:p>
    <w:p w14:paraId="4E1803F8" w14:textId="77777777" w:rsidR="005E053B" w:rsidRPr="00E42217" w:rsidRDefault="005E053B" w:rsidP="005E053B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42217">
        <w:rPr>
          <w:rFonts w:asciiTheme="minorHAnsi" w:hAnsiTheme="minorHAnsi" w:cstheme="minorHAnsi"/>
        </w:rPr>
        <w:t xml:space="preserve">Minimalne parametry techniczno-jakościowe przedmiotu zamówienia zostały określone szczegółowo w tabelach powyżej. </w:t>
      </w:r>
    </w:p>
    <w:p w14:paraId="0A5D274D" w14:textId="77777777" w:rsidR="005E053B" w:rsidRPr="00E42217" w:rsidRDefault="005E053B" w:rsidP="005E053B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bookmarkStart w:id="5" w:name="_heading=h.3znysh7" w:colFirst="0" w:colLast="0"/>
      <w:bookmarkEnd w:id="5"/>
      <w:r w:rsidRPr="00E42217">
        <w:rPr>
          <w:rFonts w:asciiTheme="minorHAnsi" w:hAnsiTheme="minorHAnsi" w:cstheme="minorHAnsi"/>
        </w:rPr>
        <w:t xml:space="preserve">Oferowane przez Wykonawcę wyposażenie musi być fabrycznie nowe, nieużywany i wolne od wad oraz musi spełniać minimalne parametry techniczne i jakościowe określone w tabelach powyżej. </w:t>
      </w:r>
    </w:p>
    <w:p w14:paraId="32B95F29" w14:textId="77777777" w:rsidR="005E053B" w:rsidRPr="00E42217" w:rsidRDefault="005E053B" w:rsidP="005E053B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42217">
        <w:rPr>
          <w:rFonts w:asciiTheme="minorHAnsi" w:hAnsiTheme="minorHAnsi" w:cstheme="minorHAnsi"/>
        </w:rPr>
        <w:t>Oferowan</w:t>
      </w:r>
      <w:r>
        <w:rPr>
          <w:rFonts w:asciiTheme="minorHAnsi" w:hAnsiTheme="minorHAnsi" w:cstheme="minorHAnsi"/>
        </w:rPr>
        <w:t>e</w:t>
      </w:r>
      <w:r w:rsidRPr="00E42217">
        <w:rPr>
          <w:rFonts w:asciiTheme="minorHAnsi" w:hAnsiTheme="minorHAnsi" w:cstheme="minorHAnsi"/>
        </w:rPr>
        <w:t xml:space="preserve"> wyposażenie musi być objęty gwarancją producenta na okres c</w:t>
      </w:r>
      <w:r>
        <w:rPr>
          <w:rFonts w:asciiTheme="minorHAnsi" w:hAnsiTheme="minorHAnsi" w:cstheme="minorHAnsi"/>
        </w:rPr>
        <w:t>o</w:t>
      </w:r>
      <w:r w:rsidRPr="00E42217">
        <w:rPr>
          <w:rFonts w:asciiTheme="minorHAnsi" w:hAnsiTheme="minorHAnsi" w:cstheme="minorHAnsi"/>
        </w:rPr>
        <w:t xml:space="preserve"> najmniej 12 miesięcy. Okres gwarancji będzie liczony od daty podpisania protokołu odbioru.</w:t>
      </w:r>
    </w:p>
    <w:p w14:paraId="0C84657D" w14:textId="77777777" w:rsidR="005E053B" w:rsidRPr="00E42217" w:rsidRDefault="005E053B" w:rsidP="005E053B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42217">
        <w:rPr>
          <w:rFonts w:asciiTheme="minorHAnsi" w:hAnsiTheme="minorHAnsi" w:cstheme="minorHAnsi"/>
        </w:rPr>
        <w:t>W ramach gwarancji Wykonawca zobowiązany będzie do zapewnienia wykonania naprawy w terminach i na warunkach określonych w niniejszym dokumencie i w umowie.</w:t>
      </w:r>
    </w:p>
    <w:p w14:paraId="4E362BB9" w14:textId="77777777" w:rsidR="005E053B" w:rsidRPr="00E42217" w:rsidRDefault="005E053B" w:rsidP="005E053B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42217">
        <w:rPr>
          <w:rFonts w:asciiTheme="minorHAnsi" w:hAnsiTheme="minorHAnsi" w:cstheme="minorHAnsi"/>
        </w:rPr>
        <w:t>Zamawiający nie ponosi kosztów naprawy (w szczególności usług, części, sprzętu zastępczego i transportu), w razie wątpliwości wszelkie koszty związane z naprawą obciążają Wykonawcę.</w:t>
      </w:r>
    </w:p>
    <w:p w14:paraId="0F3844B5" w14:textId="77777777" w:rsidR="005E053B" w:rsidRPr="00E42217" w:rsidRDefault="005E053B" w:rsidP="005E053B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42217">
        <w:rPr>
          <w:rFonts w:asciiTheme="minorHAnsi" w:hAnsiTheme="minorHAnsi" w:cstheme="minorHAnsi"/>
        </w:rPr>
        <w:t xml:space="preserve">Wykonanie naprawy nie spowoduje utraty gwarancji. W przypadku zawinionej przez Wykonawcę utraty gwarancji </w:t>
      </w:r>
      <w:r w:rsidRPr="00E42217">
        <w:rPr>
          <w:rFonts w:asciiTheme="minorHAnsi" w:hAnsiTheme="minorHAnsi" w:cstheme="minorHAnsi"/>
        </w:rPr>
        <w:lastRenderedPageBreak/>
        <w:t>wszelkie koszty i obowiązki wynikające z gwarancji przechodzą na Wykonawcę.</w:t>
      </w:r>
    </w:p>
    <w:p w14:paraId="7CB087D3" w14:textId="77777777" w:rsidR="005E053B" w:rsidRPr="00AF40EA" w:rsidRDefault="005E053B" w:rsidP="00AF40EA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AF40EA">
        <w:rPr>
          <w:rFonts w:asciiTheme="minorHAnsi" w:hAnsiTheme="minorHAnsi" w:cstheme="minorHAnsi"/>
          <w:b/>
          <w:bCs/>
        </w:rPr>
        <w:t xml:space="preserve">UWAGA: Wykonawca przy realizacji przedmiotowego zamówienia zobowiązany będzie do zachowania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AF40EA">
        <w:rPr>
          <w:rFonts w:asciiTheme="minorHAnsi" w:hAnsiTheme="minorHAnsi" w:cstheme="minorHAnsi"/>
          <w:b/>
          <w:bCs/>
        </w:rPr>
        <w:t>poliolefinowych</w:t>
      </w:r>
      <w:proofErr w:type="spellEnd"/>
      <w:r w:rsidRPr="00AF40EA">
        <w:rPr>
          <w:rFonts w:asciiTheme="minorHAnsi" w:hAnsiTheme="minorHAnsi" w:cstheme="minorHAnsi"/>
          <w:b/>
          <w:bCs/>
        </w:rPr>
        <w:t xml:space="preserve"> tworzyw sztucznych, wykorzystywania przy wykonywaniu umowy materiałów, które pochodzą z recyklingu lub podlegają procesowi recyklingu, zastępowaniu druków materiałów szkoleniowych wersjami elektronicznymi, itp.</w:t>
      </w:r>
      <w:bookmarkEnd w:id="4"/>
    </w:p>
    <w:p w14:paraId="542BA17E" w14:textId="1B57B313" w:rsidR="00D92786" w:rsidRPr="00A80DB1" w:rsidRDefault="00D92786">
      <w:pPr>
        <w:spacing w:after="0" w:line="240" w:lineRule="auto"/>
        <w:jc w:val="both"/>
        <w:rPr>
          <w:sz w:val="20"/>
          <w:szCs w:val="20"/>
        </w:rPr>
      </w:pPr>
    </w:p>
    <w:sectPr w:rsidR="00D92786" w:rsidRPr="00A80DB1" w:rsidSect="00416E93">
      <w:headerReference w:type="default" r:id="rId9"/>
      <w:pgSz w:w="11906" w:h="16838"/>
      <w:pgMar w:top="1415" w:right="720" w:bottom="720" w:left="720" w:header="284" w:footer="31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04936" w14:textId="77777777" w:rsidR="008A3E5E" w:rsidRPr="00A80DB1" w:rsidRDefault="008A3E5E">
      <w:pPr>
        <w:spacing w:after="0" w:line="240" w:lineRule="auto"/>
      </w:pPr>
      <w:r w:rsidRPr="00A80DB1">
        <w:separator/>
      </w:r>
    </w:p>
  </w:endnote>
  <w:endnote w:type="continuationSeparator" w:id="0">
    <w:p w14:paraId="4FEAB06A" w14:textId="77777777" w:rsidR="008A3E5E" w:rsidRPr="00A80DB1" w:rsidRDefault="008A3E5E">
      <w:pPr>
        <w:spacing w:after="0" w:line="240" w:lineRule="auto"/>
      </w:pPr>
      <w:r w:rsidRPr="00A80DB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37C6D" w14:textId="77777777" w:rsidR="008A3E5E" w:rsidRPr="00A80DB1" w:rsidRDefault="008A3E5E">
      <w:pPr>
        <w:spacing w:after="0" w:line="240" w:lineRule="auto"/>
      </w:pPr>
      <w:r w:rsidRPr="00A80DB1">
        <w:separator/>
      </w:r>
    </w:p>
  </w:footnote>
  <w:footnote w:type="continuationSeparator" w:id="0">
    <w:p w14:paraId="49431AF3" w14:textId="77777777" w:rsidR="008A3E5E" w:rsidRPr="00A80DB1" w:rsidRDefault="008A3E5E">
      <w:pPr>
        <w:spacing w:after="0" w:line="240" w:lineRule="auto"/>
      </w:pPr>
      <w:r w:rsidRPr="00A80DB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9A52" w14:textId="77777777" w:rsidR="003D1E5F" w:rsidRPr="00A80DB1" w:rsidRDefault="003D1E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RPr="00A80DB1">
      <w:rPr>
        <w:noProof/>
      </w:rPr>
      <w:drawing>
        <wp:anchor distT="0" distB="0" distL="114300" distR="114300" simplePos="0" relativeHeight="251658240" behindDoc="0" locked="0" layoutInCell="1" allowOverlap="1" wp14:anchorId="05D4EA1B" wp14:editId="5425C8C7">
          <wp:simplePos x="0" y="0"/>
          <wp:positionH relativeFrom="column">
            <wp:posOffset>442954</wp:posOffset>
          </wp:positionH>
          <wp:positionV relativeFrom="paragraph">
            <wp:posOffset>0</wp:posOffset>
          </wp:positionV>
          <wp:extent cx="5760000" cy="579600"/>
          <wp:effectExtent l="0" t="0" r="0" b="0"/>
          <wp:wrapNone/>
          <wp:docPr id="93708569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7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0F79"/>
    <w:multiLevelType w:val="multilevel"/>
    <w:tmpl w:val="89C2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90088"/>
    <w:multiLevelType w:val="multilevel"/>
    <w:tmpl w:val="A04A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623A0"/>
    <w:multiLevelType w:val="multilevel"/>
    <w:tmpl w:val="E20C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FE3019"/>
    <w:multiLevelType w:val="multilevel"/>
    <w:tmpl w:val="EC98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D6D11"/>
    <w:multiLevelType w:val="multilevel"/>
    <w:tmpl w:val="D7F6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200190"/>
    <w:multiLevelType w:val="multilevel"/>
    <w:tmpl w:val="3FA2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36386D"/>
    <w:multiLevelType w:val="multilevel"/>
    <w:tmpl w:val="C648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D2051D"/>
    <w:multiLevelType w:val="multilevel"/>
    <w:tmpl w:val="9774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BF6837"/>
    <w:multiLevelType w:val="multilevel"/>
    <w:tmpl w:val="8E36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3D5120"/>
    <w:multiLevelType w:val="hybridMultilevel"/>
    <w:tmpl w:val="2A26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B701C"/>
    <w:multiLevelType w:val="multilevel"/>
    <w:tmpl w:val="4F4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B145EC"/>
    <w:multiLevelType w:val="multilevel"/>
    <w:tmpl w:val="5E84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7104C1"/>
    <w:multiLevelType w:val="multilevel"/>
    <w:tmpl w:val="2790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8126C9"/>
    <w:multiLevelType w:val="multilevel"/>
    <w:tmpl w:val="5CD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B2676F"/>
    <w:multiLevelType w:val="multilevel"/>
    <w:tmpl w:val="C728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C54410"/>
    <w:multiLevelType w:val="hybridMultilevel"/>
    <w:tmpl w:val="1AC2F142"/>
    <w:lvl w:ilvl="0" w:tplc="604A653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9413E"/>
    <w:multiLevelType w:val="multilevel"/>
    <w:tmpl w:val="491C0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0F06D8"/>
    <w:multiLevelType w:val="multilevel"/>
    <w:tmpl w:val="64548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1601B18"/>
    <w:multiLevelType w:val="multilevel"/>
    <w:tmpl w:val="527C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4BA2430"/>
    <w:multiLevelType w:val="multilevel"/>
    <w:tmpl w:val="E678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7B207C"/>
    <w:multiLevelType w:val="multilevel"/>
    <w:tmpl w:val="D842D4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2B9658ED"/>
    <w:multiLevelType w:val="multilevel"/>
    <w:tmpl w:val="A58805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C126E8"/>
    <w:multiLevelType w:val="multilevel"/>
    <w:tmpl w:val="A02C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6B20A0"/>
    <w:multiLevelType w:val="multilevel"/>
    <w:tmpl w:val="98F4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5E4B75"/>
    <w:multiLevelType w:val="multilevel"/>
    <w:tmpl w:val="35D8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2202E48"/>
    <w:multiLevelType w:val="hybridMultilevel"/>
    <w:tmpl w:val="809E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2F342E"/>
    <w:multiLevelType w:val="multilevel"/>
    <w:tmpl w:val="F2D6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4B676C5"/>
    <w:multiLevelType w:val="multilevel"/>
    <w:tmpl w:val="68B8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4C3A5F"/>
    <w:multiLevelType w:val="multilevel"/>
    <w:tmpl w:val="0792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D0709D"/>
    <w:multiLevelType w:val="multilevel"/>
    <w:tmpl w:val="1FD8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7DB1E35"/>
    <w:multiLevelType w:val="multilevel"/>
    <w:tmpl w:val="FE70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80B31CF"/>
    <w:multiLevelType w:val="multilevel"/>
    <w:tmpl w:val="41642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9873266"/>
    <w:multiLevelType w:val="multilevel"/>
    <w:tmpl w:val="57FCD24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Roman"/>
      <w:lvlText w:val="%2."/>
      <w:lvlJc w:val="righ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A260BDE"/>
    <w:multiLevelType w:val="hybridMultilevel"/>
    <w:tmpl w:val="BFC46982"/>
    <w:lvl w:ilvl="0" w:tplc="617AE21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BC7230"/>
    <w:multiLevelType w:val="multilevel"/>
    <w:tmpl w:val="EEA2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ADF4B8C"/>
    <w:multiLevelType w:val="multilevel"/>
    <w:tmpl w:val="EECC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AE47168"/>
    <w:multiLevelType w:val="multilevel"/>
    <w:tmpl w:val="0C50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EC706CB"/>
    <w:multiLevelType w:val="multilevel"/>
    <w:tmpl w:val="0370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284" w:firstLine="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FFE2704"/>
    <w:multiLevelType w:val="multilevel"/>
    <w:tmpl w:val="0ACA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25619CE"/>
    <w:multiLevelType w:val="multilevel"/>
    <w:tmpl w:val="534A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5D2496B"/>
    <w:multiLevelType w:val="multilevel"/>
    <w:tmpl w:val="9256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6A019E1"/>
    <w:multiLevelType w:val="multilevel"/>
    <w:tmpl w:val="0B74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6C81D18"/>
    <w:multiLevelType w:val="multilevel"/>
    <w:tmpl w:val="D09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85778AB"/>
    <w:multiLevelType w:val="multilevel"/>
    <w:tmpl w:val="2466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8BA4DF0"/>
    <w:multiLevelType w:val="multilevel"/>
    <w:tmpl w:val="4AF63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C0F251A"/>
    <w:multiLevelType w:val="multilevel"/>
    <w:tmpl w:val="1884D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FEA0A15"/>
    <w:multiLevelType w:val="multilevel"/>
    <w:tmpl w:val="FBA8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6821207"/>
    <w:multiLevelType w:val="multilevel"/>
    <w:tmpl w:val="8AFC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D2643AE"/>
    <w:multiLevelType w:val="multilevel"/>
    <w:tmpl w:val="51D81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F4F126E"/>
    <w:multiLevelType w:val="multilevel"/>
    <w:tmpl w:val="7E2A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15D7082"/>
    <w:multiLevelType w:val="multilevel"/>
    <w:tmpl w:val="F2CA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4CA749C"/>
    <w:multiLevelType w:val="multilevel"/>
    <w:tmpl w:val="97C6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51E6B09"/>
    <w:multiLevelType w:val="multilevel"/>
    <w:tmpl w:val="138A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67A2148"/>
    <w:multiLevelType w:val="multilevel"/>
    <w:tmpl w:val="0724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7DE0825"/>
    <w:multiLevelType w:val="multilevel"/>
    <w:tmpl w:val="2A80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97C1337"/>
    <w:multiLevelType w:val="hybridMultilevel"/>
    <w:tmpl w:val="CD549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A06557"/>
    <w:multiLevelType w:val="multilevel"/>
    <w:tmpl w:val="272E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C716F05"/>
    <w:multiLevelType w:val="multilevel"/>
    <w:tmpl w:val="AA48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D7D1B0A"/>
    <w:multiLevelType w:val="multilevel"/>
    <w:tmpl w:val="ED46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E144807"/>
    <w:multiLevelType w:val="multilevel"/>
    <w:tmpl w:val="10AC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14E01F8"/>
    <w:multiLevelType w:val="multilevel"/>
    <w:tmpl w:val="4B8E1E7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73E72702"/>
    <w:multiLevelType w:val="multilevel"/>
    <w:tmpl w:val="6AE4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6560B88"/>
    <w:multiLevelType w:val="multilevel"/>
    <w:tmpl w:val="21A8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96F5E04"/>
    <w:multiLevelType w:val="multilevel"/>
    <w:tmpl w:val="1156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9ED5D36"/>
    <w:multiLevelType w:val="multilevel"/>
    <w:tmpl w:val="4620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F483684"/>
    <w:multiLevelType w:val="multilevel"/>
    <w:tmpl w:val="676E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148962">
    <w:abstractNumId w:val="21"/>
  </w:num>
  <w:num w:numId="2" w16cid:durableId="1550262764">
    <w:abstractNumId w:val="60"/>
  </w:num>
  <w:num w:numId="3" w16cid:durableId="1987737928">
    <w:abstractNumId w:val="32"/>
  </w:num>
  <w:num w:numId="4" w16cid:durableId="1266228736">
    <w:abstractNumId w:val="15"/>
  </w:num>
  <w:num w:numId="5" w16cid:durableId="62919816">
    <w:abstractNumId w:val="63"/>
  </w:num>
  <w:num w:numId="6" w16cid:durableId="1375693834">
    <w:abstractNumId w:val="8"/>
  </w:num>
  <w:num w:numId="7" w16cid:durableId="711538846">
    <w:abstractNumId w:val="50"/>
  </w:num>
  <w:num w:numId="8" w16cid:durableId="1281572859">
    <w:abstractNumId w:val="38"/>
  </w:num>
  <w:num w:numId="9" w16cid:durableId="48841423">
    <w:abstractNumId w:val="34"/>
  </w:num>
  <w:num w:numId="10" w16cid:durableId="1610970866">
    <w:abstractNumId w:val="47"/>
  </w:num>
  <w:num w:numId="11" w16cid:durableId="399863171">
    <w:abstractNumId w:val="40"/>
  </w:num>
  <w:num w:numId="12" w16cid:durableId="765879753">
    <w:abstractNumId w:val="46"/>
  </w:num>
  <w:num w:numId="13" w16cid:durableId="1540896518">
    <w:abstractNumId w:val="65"/>
  </w:num>
  <w:num w:numId="14" w16cid:durableId="742606425">
    <w:abstractNumId w:val="44"/>
  </w:num>
  <w:num w:numId="15" w16cid:durableId="740757114">
    <w:abstractNumId w:val="26"/>
  </w:num>
  <w:num w:numId="16" w16cid:durableId="1710253037">
    <w:abstractNumId w:val="1"/>
  </w:num>
  <w:num w:numId="17" w16cid:durableId="1894609565">
    <w:abstractNumId w:val="3"/>
  </w:num>
  <w:num w:numId="18" w16cid:durableId="1019697951">
    <w:abstractNumId w:val="17"/>
  </w:num>
  <w:num w:numId="19" w16cid:durableId="239141809">
    <w:abstractNumId w:val="51"/>
  </w:num>
  <w:num w:numId="20" w16cid:durableId="900989086">
    <w:abstractNumId w:val="18"/>
  </w:num>
  <w:num w:numId="21" w16cid:durableId="863858552">
    <w:abstractNumId w:val="33"/>
  </w:num>
  <w:num w:numId="22" w16cid:durableId="2075665144">
    <w:abstractNumId w:val="29"/>
  </w:num>
  <w:num w:numId="23" w16cid:durableId="1552764738">
    <w:abstractNumId w:val="28"/>
  </w:num>
  <w:num w:numId="24" w16cid:durableId="489054887">
    <w:abstractNumId w:val="2"/>
  </w:num>
  <w:num w:numId="25" w16cid:durableId="1153911573">
    <w:abstractNumId w:val="9"/>
  </w:num>
  <w:num w:numId="26" w16cid:durableId="593824004">
    <w:abstractNumId w:val="13"/>
  </w:num>
  <w:num w:numId="27" w16cid:durableId="1819149827">
    <w:abstractNumId w:val="53"/>
  </w:num>
  <w:num w:numId="28" w16cid:durableId="1641231282">
    <w:abstractNumId w:val="64"/>
  </w:num>
  <w:num w:numId="29" w16cid:durableId="1081173327">
    <w:abstractNumId w:val="35"/>
  </w:num>
  <w:num w:numId="30" w16cid:durableId="496261866">
    <w:abstractNumId w:val="39"/>
  </w:num>
  <w:num w:numId="31" w16cid:durableId="560946270">
    <w:abstractNumId w:val="20"/>
  </w:num>
  <w:num w:numId="32" w16cid:durableId="161162718">
    <w:abstractNumId w:val="30"/>
  </w:num>
  <w:num w:numId="33" w16cid:durableId="681519150">
    <w:abstractNumId w:val="52"/>
  </w:num>
  <w:num w:numId="34" w16cid:durableId="416093317">
    <w:abstractNumId w:val="36"/>
  </w:num>
  <w:num w:numId="35" w16cid:durableId="266812687">
    <w:abstractNumId w:val="48"/>
  </w:num>
  <w:num w:numId="36" w16cid:durableId="542791399">
    <w:abstractNumId w:val="19"/>
  </w:num>
  <w:num w:numId="37" w16cid:durableId="879125297">
    <w:abstractNumId w:val="10"/>
  </w:num>
  <w:num w:numId="38" w16cid:durableId="608663716">
    <w:abstractNumId w:val="11"/>
  </w:num>
  <w:num w:numId="39" w16cid:durableId="1968659064">
    <w:abstractNumId w:val="4"/>
  </w:num>
  <w:num w:numId="40" w16cid:durableId="1830780105">
    <w:abstractNumId w:val="61"/>
  </w:num>
  <w:num w:numId="41" w16cid:durableId="1465536222">
    <w:abstractNumId w:val="49"/>
  </w:num>
  <w:num w:numId="42" w16cid:durableId="1657762528">
    <w:abstractNumId w:val="54"/>
  </w:num>
  <w:num w:numId="43" w16cid:durableId="231699565">
    <w:abstractNumId w:val="42"/>
  </w:num>
  <w:num w:numId="44" w16cid:durableId="295912480">
    <w:abstractNumId w:val="23"/>
  </w:num>
  <w:num w:numId="45" w16cid:durableId="1489446323">
    <w:abstractNumId w:val="56"/>
  </w:num>
  <w:num w:numId="46" w16cid:durableId="1293944255">
    <w:abstractNumId w:val="58"/>
  </w:num>
  <w:num w:numId="47" w16cid:durableId="458688969">
    <w:abstractNumId w:val="31"/>
  </w:num>
  <w:num w:numId="48" w16cid:durableId="1720779664">
    <w:abstractNumId w:val="57"/>
  </w:num>
  <w:num w:numId="49" w16cid:durableId="1739089379">
    <w:abstractNumId w:val="14"/>
  </w:num>
  <w:num w:numId="50" w16cid:durableId="1904410856">
    <w:abstractNumId w:val="22"/>
  </w:num>
  <w:num w:numId="51" w16cid:durableId="1424375839">
    <w:abstractNumId w:val="24"/>
  </w:num>
  <w:num w:numId="52" w16cid:durableId="178398711">
    <w:abstractNumId w:val="0"/>
  </w:num>
  <w:num w:numId="53" w16cid:durableId="980646694">
    <w:abstractNumId w:val="5"/>
  </w:num>
  <w:num w:numId="54" w16cid:durableId="734470647">
    <w:abstractNumId w:val="62"/>
  </w:num>
  <w:num w:numId="55" w16cid:durableId="1226334886">
    <w:abstractNumId w:val="45"/>
  </w:num>
  <w:num w:numId="56" w16cid:durableId="166723627">
    <w:abstractNumId w:val="59"/>
  </w:num>
  <w:num w:numId="57" w16cid:durableId="727150943">
    <w:abstractNumId w:val="7"/>
  </w:num>
  <w:num w:numId="58" w16cid:durableId="2131316781">
    <w:abstractNumId w:val="41"/>
  </w:num>
  <w:num w:numId="59" w16cid:durableId="310714395">
    <w:abstractNumId w:val="25"/>
  </w:num>
  <w:num w:numId="60" w16cid:durableId="229313758">
    <w:abstractNumId w:val="37"/>
  </w:num>
  <w:num w:numId="61" w16cid:durableId="356390520">
    <w:abstractNumId w:val="12"/>
  </w:num>
  <w:num w:numId="62" w16cid:durableId="73165120">
    <w:abstractNumId w:val="43"/>
  </w:num>
  <w:num w:numId="63" w16cid:durableId="1129785252">
    <w:abstractNumId w:val="55"/>
  </w:num>
  <w:num w:numId="64" w16cid:durableId="2102601912">
    <w:abstractNumId w:val="6"/>
  </w:num>
  <w:num w:numId="65" w16cid:durableId="1195004211">
    <w:abstractNumId w:val="27"/>
  </w:num>
  <w:num w:numId="66" w16cid:durableId="1494953437">
    <w:abstractNumId w:val="1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86"/>
    <w:rsid w:val="00077CF4"/>
    <w:rsid w:val="0009157A"/>
    <w:rsid w:val="000D5BF1"/>
    <w:rsid w:val="000E1142"/>
    <w:rsid w:val="000E3143"/>
    <w:rsid w:val="0011787B"/>
    <w:rsid w:val="001209D7"/>
    <w:rsid w:val="001521ED"/>
    <w:rsid w:val="00174B5D"/>
    <w:rsid w:val="001A07A0"/>
    <w:rsid w:val="001A7CB4"/>
    <w:rsid w:val="001E1012"/>
    <w:rsid w:val="00200F89"/>
    <w:rsid w:val="002139D6"/>
    <w:rsid w:val="00235061"/>
    <w:rsid w:val="00250E6E"/>
    <w:rsid w:val="00271EC6"/>
    <w:rsid w:val="002A5E6C"/>
    <w:rsid w:val="002B7DF7"/>
    <w:rsid w:val="002E53A7"/>
    <w:rsid w:val="003109E3"/>
    <w:rsid w:val="0034556C"/>
    <w:rsid w:val="00362B23"/>
    <w:rsid w:val="00380AE6"/>
    <w:rsid w:val="00397878"/>
    <w:rsid w:val="003D1E5F"/>
    <w:rsid w:val="00416126"/>
    <w:rsid w:val="0041656F"/>
    <w:rsid w:val="00416E93"/>
    <w:rsid w:val="004228EE"/>
    <w:rsid w:val="004418D1"/>
    <w:rsid w:val="0044267B"/>
    <w:rsid w:val="004A5ACB"/>
    <w:rsid w:val="004D4CEA"/>
    <w:rsid w:val="004E5EDB"/>
    <w:rsid w:val="00535138"/>
    <w:rsid w:val="005735CE"/>
    <w:rsid w:val="005D18E5"/>
    <w:rsid w:val="005D36A2"/>
    <w:rsid w:val="005E053B"/>
    <w:rsid w:val="00642121"/>
    <w:rsid w:val="006873E5"/>
    <w:rsid w:val="00695505"/>
    <w:rsid w:val="006C100A"/>
    <w:rsid w:val="006D6121"/>
    <w:rsid w:val="006F0D86"/>
    <w:rsid w:val="00715B0F"/>
    <w:rsid w:val="00720310"/>
    <w:rsid w:val="007758BD"/>
    <w:rsid w:val="00795C8B"/>
    <w:rsid w:val="0079619E"/>
    <w:rsid w:val="007B13D9"/>
    <w:rsid w:val="00806730"/>
    <w:rsid w:val="0082560C"/>
    <w:rsid w:val="00826766"/>
    <w:rsid w:val="00854A24"/>
    <w:rsid w:val="0086429B"/>
    <w:rsid w:val="00894420"/>
    <w:rsid w:val="008A3E5E"/>
    <w:rsid w:val="008A4D54"/>
    <w:rsid w:val="008C47D2"/>
    <w:rsid w:val="008D668C"/>
    <w:rsid w:val="008E084A"/>
    <w:rsid w:val="009331FE"/>
    <w:rsid w:val="00937C3C"/>
    <w:rsid w:val="00956CB0"/>
    <w:rsid w:val="00971A93"/>
    <w:rsid w:val="009A1CED"/>
    <w:rsid w:val="009B3AE3"/>
    <w:rsid w:val="009B6FA8"/>
    <w:rsid w:val="00A1350F"/>
    <w:rsid w:val="00A347B9"/>
    <w:rsid w:val="00A3757A"/>
    <w:rsid w:val="00A55247"/>
    <w:rsid w:val="00A62F08"/>
    <w:rsid w:val="00A80DB1"/>
    <w:rsid w:val="00AA3614"/>
    <w:rsid w:val="00AC4E82"/>
    <w:rsid w:val="00AD0110"/>
    <w:rsid w:val="00AD77E4"/>
    <w:rsid w:val="00AE76C9"/>
    <w:rsid w:val="00AF38C8"/>
    <w:rsid w:val="00AF40EA"/>
    <w:rsid w:val="00B03F3F"/>
    <w:rsid w:val="00B16F99"/>
    <w:rsid w:val="00B21DDD"/>
    <w:rsid w:val="00BD78C8"/>
    <w:rsid w:val="00BE3603"/>
    <w:rsid w:val="00C23E40"/>
    <w:rsid w:val="00C26CA1"/>
    <w:rsid w:val="00C26D65"/>
    <w:rsid w:val="00C45AD5"/>
    <w:rsid w:val="00C50284"/>
    <w:rsid w:val="00C65532"/>
    <w:rsid w:val="00C80E87"/>
    <w:rsid w:val="00C91189"/>
    <w:rsid w:val="00CA0A5C"/>
    <w:rsid w:val="00CA2E73"/>
    <w:rsid w:val="00CA5F9B"/>
    <w:rsid w:val="00CB62E0"/>
    <w:rsid w:val="00D0250E"/>
    <w:rsid w:val="00D172C9"/>
    <w:rsid w:val="00D2601C"/>
    <w:rsid w:val="00D31101"/>
    <w:rsid w:val="00D606F2"/>
    <w:rsid w:val="00D6271C"/>
    <w:rsid w:val="00D63D13"/>
    <w:rsid w:val="00D82415"/>
    <w:rsid w:val="00D92786"/>
    <w:rsid w:val="00D92C9F"/>
    <w:rsid w:val="00DC54EF"/>
    <w:rsid w:val="00E20B7E"/>
    <w:rsid w:val="00E54F0A"/>
    <w:rsid w:val="00E611A4"/>
    <w:rsid w:val="00EC5F20"/>
    <w:rsid w:val="00EF1ADA"/>
    <w:rsid w:val="00F01DEA"/>
    <w:rsid w:val="00F333B1"/>
    <w:rsid w:val="00F336E7"/>
    <w:rsid w:val="00F4286F"/>
    <w:rsid w:val="00F52C9D"/>
    <w:rsid w:val="00F61303"/>
    <w:rsid w:val="00F724A6"/>
    <w:rsid w:val="00FC3BA0"/>
    <w:rsid w:val="00FD3106"/>
    <w:rsid w:val="00FD3BBC"/>
    <w:rsid w:val="00FE3EE2"/>
    <w:rsid w:val="00FF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9141"/>
  <w15:docId w15:val="{7104F443-925E-4502-A204-0ED6EB2D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3D9"/>
  </w:style>
  <w:style w:type="paragraph" w:styleId="Nagwek1">
    <w:name w:val="heading 1"/>
    <w:basedOn w:val="Normalny"/>
    <w:next w:val="Normalny"/>
    <w:link w:val="Nagwek1Znak"/>
    <w:uiPriority w:val="9"/>
    <w:qFormat/>
    <w:rsid w:val="00401572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4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572"/>
    <w:pPr>
      <w:keepNext/>
      <w:keepLines/>
      <w:suppressAutoHyphen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18EC"/>
    <w:pPr>
      <w:keepNext/>
      <w:widowControl w:val="0"/>
      <w:suppressAutoHyphens/>
      <w:overflowPunct w:val="0"/>
      <w:autoSpaceDE w:val="0"/>
      <w:spacing w:before="240" w:after="60" w:line="36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416E9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572"/>
    <w:pPr>
      <w:suppressAutoHyphens/>
      <w:spacing w:before="240" w:after="60"/>
      <w:outlineLvl w:val="5"/>
    </w:pPr>
    <w:rPr>
      <w:rFonts w:eastAsia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16E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D42A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6D2"/>
  </w:style>
  <w:style w:type="paragraph" w:styleId="Stopka">
    <w:name w:val="footer"/>
    <w:basedOn w:val="Normalny"/>
    <w:link w:val="Stopka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6D2"/>
  </w:style>
  <w:style w:type="paragraph" w:styleId="Tekstdymka">
    <w:name w:val="Balloon Text"/>
    <w:basedOn w:val="Normalny"/>
    <w:link w:val="TekstdymkaZnak"/>
    <w:uiPriority w:val="99"/>
    <w:semiHidden/>
    <w:unhideWhenUsed/>
    <w:rsid w:val="00EA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6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015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,List Paragraph"/>
    <w:basedOn w:val="Normalny"/>
    <w:link w:val="AkapitzlistZnak"/>
    <w:uiPriority w:val="99"/>
    <w:qFormat/>
    <w:rsid w:val="00401572"/>
    <w:pPr>
      <w:suppressAutoHyphens/>
      <w:ind w:left="720"/>
      <w:contextualSpacing/>
    </w:pPr>
    <w:rPr>
      <w:rFonts w:cs="Times New Roman"/>
      <w:szCs w:val="20"/>
      <w:lang w:eastAsia="ar-SA"/>
    </w:rPr>
  </w:style>
  <w:style w:type="character" w:styleId="Hipercze">
    <w:name w:val="Hyperlink"/>
    <w:uiPriority w:val="99"/>
    <w:rsid w:val="0040157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,List Paragraph Znak"/>
    <w:link w:val="Akapitzlist"/>
    <w:uiPriority w:val="99"/>
    <w:locked/>
    <w:rsid w:val="00401572"/>
    <w:rPr>
      <w:rFonts w:ascii="Calibri" w:eastAsia="Calibri" w:hAnsi="Calibri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qFormat/>
    <w:rsid w:val="0040157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1572"/>
    <w:rPr>
      <w:rFonts w:ascii="Calibri" w:eastAsia="Calibri" w:hAnsi="Calibri" w:cs="Calibri"/>
      <w:lang w:eastAsia="ar-SA"/>
    </w:rPr>
  </w:style>
  <w:style w:type="paragraph" w:customStyle="1" w:styleId="Akapitzlist2">
    <w:name w:val="Akapit z listą2"/>
    <w:basedOn w:val="Normalny"/>
    <w:uiPriority w:val="99"/>
    <w:rsid w:val="00401572"/>
    <w:pPr>
      <w:ind w:left="720"/>
      <w:contextualSpacing/>
    </w:pPr>
    <w:rPr>
      <w:rFonts w:eastAsia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01572"/>
    <w:pPr>
      <w:spacing w:after="120" w:line="259" w:lineRule="auto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01572"/>
    <w:rPr>
      <w:rFonts w:ascii="Calibri" w:eastAsia="Calibri" w:hAnsi="Calibri" w:cs="Times New Roman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401572"/>
    <w:pPr>
      <w:widowControl w:val="0"/>
      <w:autoSpaceDE w:val="0"/>
      <w:autoSpaceDN w:val="0"/>
      <w:spacing w:after="0" w:line="240" w:lineRule="auto"/>
      <w:ind w:left="98"/>
    </w:pPr>
    <w:rPr>
      <w:rFonts w:ascii="Arial" w:eastAsia="Arial" w:hAnsi="Arial" w:cs="Arial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15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157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15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0157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157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157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40157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401572"/>
    <w:rPr>
      <w:rFonts w:ascii="Cambria" w:eastAsia="Calibri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01572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01572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01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sma">
    <w:name w:val="Pisma"/>
    <w:basedOn w:val="Normalny"/>
    <w:uiPriority w:val="99"/>
    <w:rsid w:val="00A01B96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A01B96"/>
    <w:rPr>
      <w:rFonts w:cs="Times New Roman"/>
      <w:vertAlign w:val="superscript"/>
    </w:rPr>
  </w:style>
  <w:style w:type="paragraph" w:styleId="Spistreci1">
    <w:name w:val="toc 1"/>
    <w:basedOn w:val="Normalny"/>
    <w:next w:val="Normalny"/>
    <w:autoRedefine/>
    <w:uiPriority w:val="99"/>
    <w:semiHidden/>
    <w:rsid w:val="00A01B96"/>
    <w:pPr>
      <w:tabs>
        <w:tab w:val="right" w:leader="hyphen" w:pos="953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rsid w:val="00A01B9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01B9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1B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718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18EC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-E Fuﬂnotentext"/>
    <w:basedOn w:val="Normalny"/>
    <w:link w:val="TekstprzypisudolnegoZnak"/>
    <w:uiPriority w:val="99"/>
    <w:unhideWhenUsed/>
    <w:qFormat/>
    <w:rsid w:val="00971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9718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8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D42AE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334BEA"/>
    <w:pPr>
      <w:ind w:left="720"/>
      <w:contextualSpacing/>
    </w:pPr>
    <w:rPr>
      <w:rFonts w:eastAsia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2D43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basedOn w:val="Domylnaczcionkaakapitu"/>
    <w:rsid w:val="005A6E5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5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D4BC3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192B16"/>
    <w:pPr>
      <w:spacing w:after="0" w:line="240" w:lineRule="auto"/>
    </w:pPr>
    <w:rPr>
      <w:rFonts w:eastAsia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4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dtytu">
    <w:name w:val="Subtitle"/>
    <w:basedOn w:val="Normalny"/>
    <w:next w:val="Normalny"/>
    <w:uiPriority w:val="11"/>
    <w:qFormat/>
    <w:rsid w:val="00416E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0673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E3E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KQRjBUCu+qa2k7QLWKjsK8Kq8g==">CgMxLjAyCGguZ2pkZ3hzMgloLjMwajB6bGwyCWguMWZvYjl0ZTIJaC4zem55c2g3OAByITFDcXo0VTQ1WDdfVzVRTnNUZFotVG1DYWFFWXNIRmNXUg==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BC41760-3373-4536-B5D7-B9F9CD69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820</Words>
  <Characters>4925</Characters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2025-03-27T11:13:00Z</dcterms:created>
  <dcterms:modified xsi:type="dcterms:W3CDTF">2026-01-15T20:41:00Z</dcterms:modified>
</cp:coreProperties>
</file>